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4D" w:rsidRPr="00DA104D" w:rsidRDefault="00DA104D" w:rsidP="00DA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rozporządzenia Parlamentu Europejskiego i Rady (UE) 2016/679 z dnia 27 kwietnia 2016 r. w sprawie ochrony osób fizycznych w związku z przetwarzaniem danych osobowych i w sprawie swobodnego przepływu takich danych oraz uchylenia dyrektywy 95/46/WE, (Dz. Urz. UE L 119 z 04.05.2016, s.1), zwanego jako ,,RODO” udostępniam klauzulę informacyjną.</w:t>
      </w:r>
    </w:p>
    <w:p w:rsidR="00DA104D" w:rsidRPr="00DA104D" w:rsidRDefault="00DA104D" w:rsidP="00DA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104D" w:rsidRPr="00DA104D" w:rsidRDefault="00DA104D" w:rsidP="00DA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34 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</w:t>
      </w:r>
      <w:proofErr w:type="spellStart"/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Tony’ego</w:t>
      </w:r>
      <w:proofErr w:type="spellEnd"/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Halika z siedzibą w Toruniu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Włocławskiej 237/239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kontaktu: 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5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6 6229262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34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 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Włocławska 237/239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 </w:t>
      </w:r>
      <w:r w:rsidR="008E708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sekretariat@sp34.torun.pl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</w:t>
      </w:r>
      <w:r w:rsidR="008E708A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8E6E9F">
        <w:rPr>
          <w:rFonts w:ascii="Times New Roman" w:eastAsia="Times New Roman" w:hAnsi="Times New Roman" w:cs="Times New Roman"/>
          <w:sz w:val="24"/>
          <w:szCs w:val="24"/>
          <w:lang w:eastAsia="pl-PL"/>
        </w:rPr>
        <w:t>a Jakuba Rutkowskiego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kontaktu: 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telefonu: 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56 611 </w:t>
      </w:r>
      <w:r w:rsidR="008E6E9F">
        <w:rPr>
          <w:rFonts w:ascii="Times New Roman" w:eastAsia="Times New Roman" w:hAnsi="Times New Roman" w:cs="Times New Roman"/>
          <w:sz w:val="24"/>
          <w:szCs w:val="24"/>
          <w:lang w:eastAsia="pl-PL"/>
        </w:rPr>
        <w:t>89 92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41FE" w:rsidRDefault="00DA104D" w:rsidP="00765CB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hyperlink r:id="rId5" w:history="1">
        <w:r w:rsidR="004241FE" w:rsidRPr="00F428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rodo1@tcuw.torun.pl</w:t>
        </w:r>
      </w:hyperlink>
    </w:p>
    <w:p w:rsidR="00DA104D" w:rsidRPr="00DA104D" w:rsidRDefault="00DA104D" w:rsidP="00765CB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8E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E9F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Rutkowski</w:t>
      </w:r>
      <w:r w:rsidR="008E70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1FE" w:rsidRP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TCUW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241FE" w:rsidRP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41FE" w:rsidRP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Plac św. Katarzyny 9</w:t>
      </w:r>
      <w:r w:rsidR="004241FE"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4241FE" w:rsidRP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241FE"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41FE" w:rsidRP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4241FE"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1FE" w:rsidRP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</w:t>
      </w:r>
      <w:r w:rsidR="004241FE"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104D" w:rsidRPr="00DA104D" w:rsidRDefault="004241FE" w:rsidP="00C86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34 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Tony’ego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Halika w Toruniu</w:t>
      </w:r>
      <w:r w:rsidR="00DA104D"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gromadzi i przetwarza dane osobowe na podstawie i w granicach przepisów prawa, w szczególności prawa oświatowego i kodeksu pracy w celu realizacji zadań statutowych.</w:t>
      </w:r>
      <w:r w:rsidR="00C8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C88" w:rsidRPr="00C86C8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Państwa  dane  osobowe  w  związku  z  realizacją  obowiązku  prawnego  ciążącego  na administratorze (art. 6 ust. 1 lit. c RODO) oraz wykonywaniem przez administratora zadań realizowanych  w  interesie  publicznym</w:t>
      </w:r>
      <w:r w:rsidR="00C8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C88" w:rsidRPr="00C86C88">
        <w:rPr>
          <w:rFonts w:ascii="Times New Roman" w:eastAsia="Times New Roman" w:hAnsi="Times New Roman" w:cs="Times New Roman"/>
          <w:sz w:val="24"/>
          <w:szCs w:val="24"/>
          <w:lang w:eastAsia="pl-PL"/>
        </w:rPr>
        <w:t>lub  sprawowania  władzy  publicznej  powierzonej administratorowi (art. 6 ust. 1 lit. e RODO).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jest warunkiem prowadzenia sprawy w </w:t>
      </w:r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Nr 34 im. </w:t>
      </w:r>
      <w:proofErr w:type="spellStart"/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>Tony’ego</w:t>
      </w:r>
      <w:proofErr w:type="spellEnd"/>
      <w:r w:rsidR="00424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Halika w Toruniu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jest: 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obowiązkowe, jeżeli tak zostało określone w przepisach prawa;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dobrowolne, jeżeli odbywa się na podstawie Państwa zgody lub ma na celu zawarcie umowy. Konsekwencją niepodania danych będzie brak możliwości realizacji czynności urzędowych lub </w:t>
      </w:r>
      <w:proofErr w:type="spellStart"/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niezawarcie</w:t>
      </w:r>
      <w:proofErr w:type="spellEnd"/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przez </w:t>
      </w:r>
      <w:r w:rsidR="0080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Nr 34 im. </w:t>
      </w:r>
      <w:proofErr w:type="spellStart"/>
      <w:r w:rsidR="00807D11">
        <w:rPr>
          <w:rFonts w:ascii="Times New Roman" w:eastAsia="Times New Roman" w:hAnsi="Times New Roman" w:cs="Times New Roman"/>
          <w:sz w:val="24"/>
          <w:szCs w:val="24"/>
          <w:lang w:eastAsia="pl-PL"/>
        </w:rPr>
        <w:t>Tony’ego</w:t>
      </w:r>
      <w:proofErr w:type="spellEnd"/>
      <w:r w:rsidR="0080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Halika w Toruniu</w:t>
      </w: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 przypadku posiadania przez Administratora danych podstaw prawnych wynikających z art. 6 rozporządzenia RODO i wyłącznie w celu dostosowanym do danej podstawy prawnej.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do czasu istnienia podstawy do ich przetwarzania, w tym również przez okres przewidziany w przepisach dotyczących przechowywania i archiwizacji dokumentacji.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poddawane zautomatyzowanemu podejmowaniu decyzji, w tym również profilowaniu.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Państwa dane osobowe mogą być udostępniane innym odbiorcom lub kategoriom odbiorców. Odbiorcami danych mogą być: 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podmioty upoważnione do odbioru Państwa danych osobowych na podstawie odpowiednich przepisów prawa; 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Państwa dane osobowe w imieniu Administratora, na podstawie zawartej umowy powierzenia przetwarzania danych osobowych (tzw. podmioty przetwarzające);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danych osobowych nie zwalnia przekazującego z odpowiedzialności za ich przetwarzanie.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Danych Osobowych przysługują Państwu niżej wymienione prawa w zakresie określonym we wskazanych przepisach rozporządzenia: 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danych, na podstawie art. 15;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danych, na podstawie art. 16;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danych, na podstawie art. 17;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na podstawie art. 18;</w:t>
      </w:r>
    </w:p>
    <w:p w:rsidR="00DA104D" w:rsidRPr="00DA104D" w:rsidRDefault="00DA104D" w:rsidP="00DA10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 wobec przetwarzania danych, na podstawie art. 21.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Państwa praw musi być zgodna z przepisami prawa oraz zasadami archiwizacji.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w którym przetwarzanie Państwa danych odbywa się na podstawie zgody (art. 6 ust. 1 lit. a rozporządzenia), przysługuje Państwu prawo do cofnięcia jej w dowolnym momencie, bez wpływu na zgodność z prawem przetwarzania, którego dokonano na podstawie zgody przed jej cofnięciem.</w:t>
      </w:r>
    </w:p>
    <w:p w:rsidR="00DA104D" w:rsidRPr="00DA104D" w:rsidRDefault="00DA104D" w:rsidP="00DA1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04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organu nadzorczego – Prezesa Urzędu Ochrony Danych Osobowych, gdy uznają Państwo, że przetwarzanie danych osobowych narusza przepisy rozporządzenia RODO.</w:t>
      </w:r>
    </w:p>
    <w:p w:rsidR="003C6BBD" w:rsidRDefault="003C6BBD"/>
    <w:sectPr w:rsidR="003C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753D0"/>
    <w:multiLevelType w:val="multilevel"/>
    <w:tmpl w:val="368E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D"/>
    <w:rsid w:val="00041CF9"/>
    <w:rsid w:val="001819B1"/>
    <w:rsid w:val="003A5747"/>
    <w:rsid w:val="003C6BBD"/>
    <w:rsid w:val="004241FE"/>
    <w:rsid w:val="00807D11"/>
    <w:rsid w:val="008E6E9F"/>
    <w:rsid w:val="008E708A"/>
    <w:rsid w:val="00B86E4D"/>
    <w:rsid w:val="00C86C88"/>
    <w:rsid w:val="00DA104D"/>
    <w:rsid w:val="00E25680"/>
    <w:rsid w:val="00E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699D-EB61-4BAB-ABDD-D7DCF71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1@tcuw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2022-02-14T08:23:00Z</cp:lastPrinted>
  <dcterms:created xsi:type="dcterms:W3CDTF">2022-02-15T09:36:00Z</dcterms:created>
  <dcterms:modified xsi:type="dcterms:W3CDTF">2022-02-15T09:36:00Z</dcterms:modified>
</cp:coreProperties>
</file>